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76" w:rsidRPr="00903353" w:rsidRDefault="0076634A" w:rsidP="001E2BE6">
      <w:pPr>
        <w:jc w:val="center"/>
        <w:rPr>
          <w:rFonts w:hint="eastAsia"/>
          <w:b/>
          <w:kern w:val="0"/>
          <w:sz w:val="48"/>
          <w:szCs w:val="48"/>
        </w:rPr>
      </w:pPr>
      <w:bookmarkStart w:id="0" w:name="_GoBack"/>
      <w:bookmarkEnd w:id="0"/>
      <w:r w:rsidRPr="00903353">
        <w:rPr>
          <w:rFonts w:hint="eastAsia"/>
          <w:b/>
          <w:kern w:val="0"/>
          <w:sz w:val="48"/>
          <w:szCs w:val="48"/>
        </w:rPr>
        <w:t>和文概要記入用</w:t>
      </w:r>
      <w:r w:rsidR="00911A6B">
        <w:rPr>
          <w:rFonts w:hint="eastAsia"/>
          <w:b/>
          <w:kern w:val="0"/>
          <w:sz w:val="48"/>
          <w:szCs w:val="48"/>
        </w:rPr>
        <w:t>紙</w:t>
      </w:r>
    </w:p>
    <w:p w:rsidR="001E2BE6" w:rsidRDefault="00644076" w:rsidP="002C7CF1">
      <w:pPr>
        <w:spacing w:beforeLines="200" w:before="480"/>
        <w:ind w:firstLineChars="100" w:firstLine="240"/>
        <w:jc w:val="left"/>
        <w:rPr>
          <w:rFonts w:hint="eastAsia"/>
          <w:kern w:val="0"/>
          <w:sz w:val="32"/>
          <w:szCs w:val="32"/>
        </w:rPr>
      </w:pPr>
      <w:bookmarkStart w:id="1" w:name="OLE_LINK1"/>
      <w:r w:rsidRPr="000232C4">
        <w:rPr>
          <w:rFonts w:hint="eastAsia"/>
          <w:kern w:val="0"/>
          <w:sz w:val="24"/>
        </w:rPr>
        <w:t>見本を参照の</w:t>
      </w:r>
      <w:r w:rsidR="003E2E35">
        <w:rPr>
          <w:rFonts w:hint="eastAsia"/>
          <w:kern w:val="0"/>
          <w:sz w:val="24"/>
        </w:rPr>
        <w:t>上</w:t>
      </w:r>
      <w:r w:rsidRPr="000232C4">
        <w:rPr>
          <w:rFonts w:hint="eastAsia"/>
          <w:kern w:val="0"/>
          <w:sz w:val="24"/>
        </w:rPr>
        <w:t>，論</w:t>
      </w:r>
      <w:r w:rsidR="003E2E35">
        <w:rPr>
          <w:rFonts w:hint="eastAsia"/>
          <w:kern w:val="0"/>
          <w:sz w:val="24"/>
        </w:rPr>
        <w:t>文</w:t>
      </w:r>
      <w:r w:rsidRPr="000232C4">
        <w:rPr>
          <w:rFonts w:hint="eastAsia"/>
          <w:kern w:val="0"/>
          <w:sz w:val="24"/>
        </w:rPr>
        <w:t>題目</w:t>
      </w:r>
      <w:r w:rsidR="003E2E35">
        <w:rPr>
          <w:rFonts w:hint="eastAsia"/>
          <w:kern w:val="0"/>
          <w:sz w:val="24"/>
        </w:rPr>
        <w:t>および</w:t>
      </w:r>
      <w:r w:rsidRPr="000232C4">
        <w:rPr>
          <w:rFonts w:hint="eastAsia"/>
          <w:kern w:val="0"/>
          <w:sz w:val="24"/>
        </w:rPr>
        <w:t>全著者名</w:t>
      </w:r>
      <w:r w:rsidR="003E2E35">
        <w:rPr>
          <w:rFonts w:hint="eastAsia"/>
          <w:kern w:val="0"/>
          <w:sz w:val="24"/>
        </w:rPr>
        <w:t>を含めた</w:t>
      </w:r>
      <w:r w:rsidRPr="000232C4">
        <w:rPr>
          <w:rFonts w:hint="eastAsia"/>
          <w:kern w:val="0"/>
          <w:sz w:val="24"/>
        </w:rPr>
        <w:t>和文概要を</w:t>
      </w:r>
      <w:r w:rsidRPr="000232C4">
        <w:rPr>
          <w:rFonts w:hint="eastAsia"/>
          <w:kern w:val="0"/>
          <w:sz w:val="24"/>
        </w:rPr>
        <w:t>200</w:t>
      </w:r>
      <w:r w:rsidRPr="000232C4">
        <w:rPr>
          <w:rFonts w:hint="eastAsia"/>
          <w:kern w:val="0"/>
          <w:sz w:val="24"/>
        </w:rPr>
        <w:t>字～</w:t>
      </w:r>
      <w:r w:rsidRPr="000232C4">
        <w:rPr>
          <w:rFonts w:hint="eastAsia"/>
          <w:kern w:val="0"/>
          <w:sz w:val="24"/>
        </w:rPr>
        <w:t>300</w:t>
      </w:r>
      <w:r w:rsidRPr="000232C4">
        <w:rPr>
          <w:rFonts w:hint="eastAsia"/>
          <w:kern w:val="0"/>
          <w:sz w:val="24"/>
        </w:rPr>
        <w:t>字でお書き下さい</w:t>
      </w:r>
      <w:r>
        <w:rPr>
          <w:rFonts w:hint="eastAsia"/>
          <w:kern w:val="0"/>
          <w:sz w:val="32"/>
          <w:szCs w:val="32"/>
        </w:rPr>
        <w:t>．</w:t>
      </w:r>
      <w:bookmarkEnd w:id="1"/>
    </w:p>
    <w:p w:rsidR="00CB3D3F" w:rsidRPr="00644076" w:rsidRDefault="00CB3D3F" w:rsidP="0076634A">
      <w:pPr>
        <w:jc w:val="left"/>
        <w:rPr>
          <w:rFonts w:hint="eastAsia"/>
          <w:kern w:val="0"/>
          <w:szCs w:val="21"/>
        </w:rPr>
      </w:pPr>
    </w:p>
    <w:tbl>
      <w:tblPr>
        <w:tblW w:w="763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7632"/>
      </w:tblGrid>
      <w:tr w:rsidR="001E2BE6" w:rsidRPr="00D859A4">
        <w:trPr>
          <w:trHeight w:val="161"/>
          <w:jc w:val="center"/>
        </w:trPr>
        <w:tc>
          <w:tcPr>
            <w:tcW w:w="7632" w:type="dxa"/>
          </w:tcPr>
          <w:p w:rsidR="001E2BE6" w:rsidRPr="00D859A4" w:rsidRDefault="001E2BE6" w:rsidP="00D859A4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644076" w:rsidRPr="00D859A4">
        <w:trPr>
          <w:trHeight w:val="161"/>
          <w:jc w:val="center"/>
        </w:trPr>
        <w:tc>
          <w:tcPr>
            <w:tcW w:w="7632" w:type="dxa"/>
          </w:tcPr>
          <w:p w:rsidR="00644076" w:rsidRPr="00D859A4" w:rsidRDefault="00644076" w:rsidP="00D859A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4076" w:rsidRPr="00D859A4">
        <w:trPr>
          <w:trHeight w:val="161"/>
          <w:jc w:val="center"/>
        </w:trPr>
        <w:tc>
          <w:tcPr>
            <w:tcW w:w="7632" w:type="dxa"/>
          </w:tcPr>
          <w:p w:rsidR="00644076" w:rsidRPr="00D859A4" w:rsidRDefault="00644076" w:rsidP="00D859A4">
            <w:pPr>
              <w:jc w:val="left"/>
              <w:rPr>
                <w:sz w:val="24"/>
                <w:szCs w:val="24"/>
              </w:rPr>
            </w:pPr>
          </w:p>
        </w:tc>
      </w:tr>
      <w:tr w:rsidR="00644076" w:rsidRPr="00D859A4">
        <w:trPr>
          <w:trHeight w:val="161"/>
          <w:jc w:val="center"/>
        </w:trPr>
        <w:tc>
          <w:tcPr>
            <w:tcW w:w="7632" w:type="dxa"/>
          </w:tcPr>
          <w:p w:rsidR="00644076" w:rsidRPr="00D859A4" w:rsidRDefault="00644076" w:rsidP="00D859A4">
            <w:pPr>
              <w:jc w:val="left"/>
              <w:rPr>
                <w:sz w:val="24"/>
                <w:szCs w:val="24"/>
              </w:rPr>
            </w:pPr>
          </w:p>
        </w:tc>
      </w:tr>
      <w:tr w:rsidR="00644076" w:rsidRPr="00D859A4">
        <w:trPr>
          <w:trHeight w:val="161"/>
          <w:jc w:val="center"/>
        </w:trPr>
        <w:tc>
          <w:tcPr>
            <w:tcW w:w="7632" w:type="dxa"/>
          </w:tcPr>
          <w:p w:rsidR="00644076" w:rsidRPr="00D859A4" w:rsidRDefault="00644076" w:rsidP="00D859A4">
            <w:pPr>
              <w:jc w:val="left"/>
              <w:rPr>
                <w:sz w:val="24"/>
                <w:szCs w:val="24"/>
              </w:rPr>
            </w:pPr>
          </w:p>
        </w:tc>
      </w:tr>
      <w:tr w:rsidR="00644076" w:rsidRPr="00D859A4">
        <w:trPr>
          <w:trHeight w:val="161"/>
          <w:jc w:val="center"/>
        </w:trPr>
        <w:tc>
          <w:tcPr>
            <w:tcW w:w="7632" w:type="dxa"/>
          </w:tcPr>
          <w:p w:rsidR="00644076" w:rsidRPr="00D859A4" w:rsidRDefault="00644076" w:rsidP="00D859A4">
            <w:pPr>
              <w:jc w:val="left"/>
              <w:rPr>
                <w:sz w:val="24"/>
                <w:szCs w:val="24"/>
              </w:rPr>
            </w:pPr>
          </w:p>
        </w:tc>
      </w:tr>
      <w:tr w:rsidR="00644076" w:rsidRPr="00D859A4">
        <w:trPr>
          <w:trHeight w:val="161"/>
          <w:jc w:val="center"/>
        </w:trPr>
        <w:tc>
          <w:tcPr>
            <w:tcW w:w="7632" w:type="dxa"/>
          </w:tcPr>
          <w:p w:rsidR="00644076" w:rsidRPr="00D859A4" w:rsidRDefault="00644076" w:rsidP="00D859A4">
            <w:pPr>
              <w:jc w:val="left"/>
              <w:rPr>
                <w:sz w:val="24"/>
                <w:szCs w:val="24"/>
              </w:rPr>
            </w:pPr>
          </w:p>
        </w:tc>
      </w:tr>
      <w:tr w:rsidR="00644076" w:rsidRPr="00D859A4">
        <w:trPr>
          <w:trHeight w:val="161"/>
          <w:jc w:val="center"/>
        </w:trPr>
        <w:tc>
          <w:tcPr>
            <w:tcW w:w="7632" w:type="dxa"/>
          </w:tcPr>
          <w:p w:rsidR="00644076" w:rsidRPr="00D859A4" w:rsidRDefault="00644076" w:rsidP="00D859A4">
            <w:pPr>
              <w:jc w:val="left"/>
              <w:rPr>
                <w:sz w:val="24"/>
                <w:szCs w:val="24"/>
              </w:rPr>
            </w:pPr>
          </w:p>
        </w:tc>
      </w:tr>
      <w:tr w:rsidR="00644076" w:rsidRPr="00D859A4">
        <w:trPr>
          <w:trHeight w:val="161"/>
          <w:jc w:val="center"/>
        </w:trPr>
        <w:tc>
          <w:tcPr>
            <w:tcW w:w="7632" w:type="dxa"/>
          </w:tcPr>
          <w:p w:rsidR="00644076" w:rsidRPr="00D859A4" w:rsidRDefault="00644076" w:rsidP="00D859A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4076" w:rsidRPr="00D859A4">
        <w:trPr>
          <w:trHeight w:val="161"/>
          <w:jc w:val="center"/>
        </w:trPr>
        <w:tc>
          <w:tcPr>
            <w:tcW w:w="7632" w:type="dxa"/>
          </w:tcPr>
          <w:p w:rsidR="00644076" w:rsidRPr="00D859A4" w:rsidRDefault="00644076" w:rsidP="00D859A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44076" w:rsidRDefault="00644076" w:rsidP="0076634A">
      <w:pPr>
        <w:jc w:val="left"/>
        <w:rPr>
          <w:b/>
          <w:kern w:val="0"/>
          <w:sz w:val="24"/>
        </w:rPr>
        <w:sectPr w:rsidR="00644076" w:rsidSect="00903353">
          <w:pgSz w:w="11906" w:h="16838" w:code="9"/>
          <w:pgMar w:top="1701" w:right="1418" w:bottom="1701" w:left="1418" w:header="851" w:footer="992" w:gutter="0"/>
          <w:cols w:space="425"/>
          <w:docGrid w:linePitch="850" w:charSpace="46776"/>
        </w:sectPr>
      </w:pPr>
    </w:p>
    <w:p w:rsidR="00903353" w:rsidRDefault="00903353" w:rsidP="00903353">
      <w:pPr>
        <w:jc w:val="left"/>
        <w:rPr>
          <w:rFonts w:hint="eastAsia"/>
          <w:b/>
          <w:kern w:val="0"/>
          <w:sz w:val="24"/>
        </w:rPr>
      </w:pPr>
    </w:p>
    <w:p w:rsidR="00903353" w:rsidRPr="00903353" w:rsidRDefault="00903353" w:rsidP="00903353">
      <w:pPr>
        <w:jc w:val="left"/>
        <w:rPr>
          <w:rFonts w:ascii="Arial" w:eastAsia="ＭＳ ゴシック" w:hAnsi="Arial" w:cs="Arial"/>
          <w:kern w:val="0"/>
          <w:sz w:val="24"/>
        </w:rPr>
      </w:pPr>
      <w:r w:rsidRPr="00903353">
        <w:rPr>
          <w:rFonts w:ascii="Arial" w:eastAsia="ＭＳ ゴシック" w:hAnsi="ＭＳ ゴシック" w:cs="Arial"/>
          <w:kern w:val="0"/>
          <w:sz w:val="24"/>
        </w:rPr>
        <w:t>見本</w:t>
      </w:r>
      <w:r w:rsidRPr="00903353">
        <w:rPr>
          <w:rFonts w:ascii="Arial" w:eastAsia="ＭＳ ゴシック" w:hAnsi="Arial" w:cs="Arial"/>
          <w:kern w:val="0"/>
          <w:sz w:val="24"/>
        </w:rPr>
        <w:t>1</w:t>
      </w:r>
    </w:p>
    <w:p w:rsidR="00903353" w:rsidRPr="00903353" w:rsidRDefault="00903353" w:rsidP="00903353">
      <w:pPr>
        <w:spacing w:line="0" w:lineRule="atLeast"/>
        <w:jc w:val="left"/>
        <w:rPr>
          <w:rFonts w:ascii="ＭＳ ゴシック" w:eastAsia="ＭＳ ゴシック" w:hAnsi="ＭＳ ゴシック" w:hint="eastAsia"/>
          <w:kern w:val="0"/>
          <w:sz w:val="20"/>
        </w:rPr>
      </w:pPr>
      <w:r w:rsidRPr="00903353">
        <w:rPr>
          <w:rFonts w:ascii="ＭＳ ゴシック" w:eastAsia="ＭＳ ゴシック" w:hAnsi="ＭＳ ゴシック" w:hint="eastAsia"/>
          <w:kern w:val="0"/>
          <w:sz w:val="20"/>
        </w:rPr>
        <w:t>レーザスクライブ線に沿ったレーザ照射によるガラスの亀裂伸長―</w:t>
      </w:r>
    </w:p>
    <w:p w:rsidR="005B1333" w:rsidRDefault="00903353" w:rsidP="00903353">
      <w:pPr>
        <w:spacing w:line="0" w:lineRule="atLeast"/>
        <w:jc w:val="left"/>
        <w:rPr>
          <w:rFonts w:ascii="ＭＳ ゴシック" w:eastAsia="ＭＳ ゴシック" w:hAnsi="ＭＳ ゴシック" w:hint="eastAsia"/>
          <w:kern w:val="0"/>
          <w:sz w:val="20"/>
        </w:rPr>
      </w:pPr>
      <w:r w:rsidRPr="00903353">
        <w:rPr>
          <w:rFonts w:ascii="ＭＳ ゴシック" w:eastAsia="ＭＳ ゴシック" w:hAnsi="ＭＳ ゴシック" w:hint="eastAsia"/>
          <w:kern w:val="0"/>
          <w:sz w:val="20"/>
        </w:rPr>
        <w:t xml:space="preserve">―　山本幸司　羽阪登　森田英毅　大村悦二　</w:t>
      </w:r>
      <w:r w:rsidR="005B1333">
        <w:rPr>
          <w:rFonts w:ascii="ＭＳ ゴシック" w:eastAsia="ＭＳ ゴシック" w:hAnsi="ＭＳ ゴシック" w:hint="eastAsia"/>
          <w:kern w:val="0"/>
          <w:sz w:val="20"/>
        </w:rPr>
        <w:t>レーザ重ね照射によ</w:t>
      </w:r>
    </w:p>
    <w:p w:rsidR="005B1333" w:rsidRDefault="005B1333" w:rsidP="00903353">
      <w:pPr>
        <w:spacing w:line="0" w:lineRule="atLeast"/>
        <w:jc w:val="left"/>
        <w:rPr>
          <w:rFonts w:hint="eastAsia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り</w:t>
      </w:r>
      <w:r w:rsidR="00903353" w:rsidRPr="00903353">
        <w:rPr>
          <w:rFonts w:hint="eastAsia"/>
          <w:kern w:val="0"/>
          <w:sz w:val="20"/>
        </w:rPr>
        <w:t>レーザスクライブ亀裂が伸長したレーザ照射条件に基づ</w:t>
      </w:r>
      <w:r>
        <w:rPr>
          <w:rFonts w:hint="eastAsia"/>
          <w:kern w:val="0"/>
          <w:sz w:val="20"/>
        </w:rPr>
        <w:t>いて</w:t>
      </w:r>
      <w:r w:rsidR="00903353" w:rsidRPr="00903353">
        <w:rPr>
          <w:rFonts w:hint="eastAsia"/>
          <w:kern w:val="0"/>
          <w:sz w:val="20"/>
        </w:rPr>
        <w:t>，有</w:t>
      </w:r>
    </w:p>
    <w:p w:rsidR="005B1333" w:rsidRDefault="00903353" w:rsidP="00903353">
      <w:pPr>
        <w:spacing w:line="0" w:lineRule="atLeast"/>
        <w:jc w:val="left"/>
        <w:rPr>
          <w:rFonts w:hint="eastAsia"/>
          <w:kern w:val="0"/>
          <w:sz w:val="20"/>
        </w:rPr>
      </w:pPr>
      <w:r w:rsidRPr="00903353">
        <w:rPr>
          <w:rFonts w:hint="eastAsia"/>
          <w:kern w:val="0"/>
          <w:sz w:val="20"/>
        </w:rPr>
        <w:t>限要素法による二次元熱弾性解析を行った．レーザ照射により表層</w:t>
      </w:r>
    </w:p>
    <w:p w:rsidR="005B1333" w:rsidRDefault="00903353" w:rsidP="00903353">
      <w:pPr>
        <w:spacing w:line="0" w:lineRule="atLeast"/>
        <w:jc w:val="left"/>
        <w:rPr>
          <w:rFonts w:hint="eastAsia"/>
          <w:kern w:val="0"/>
          <w:sz w:val="20"/>
        </w:rPr>
      </w:pPr>
      <w:r w:rsidRPr="00903353">
        <w:rPr>
          <w:rFonts w:hint="eastAsia"/>
          <w:kern w:val="0"/>
          <w:sz w:val="20"/>
        </w:rPr>
        <w:t>に圧縮応力が生じ，内部で生じた引張応力が亀裂先端に集中するこ</w:t>
      </w:r>
    </w:p>
    <w:p w:rsidR="005B1333" w:rsidRDefault="00903353" w:rsidP="00903353">
      <w:pPr>
        <w:spacing w:line="0" w:lineRule="atLeast"/>
        <w:jc w:val="left"/>
        <w:rPr>
          <w:rFonts w:hint="eastAsia"/>
          <w:kern w:val="0"/>
          <w:sz w:val="20"/>
        </w:rPr>
      </w:pPr>
      <w:r w:rsidRPr="00903353">
        <w:rPr>
          <w:rFonts w:hint="eastAsia"/>
          <w:kern w:val="0"/>
          <w:sz w:val="20"/>
        </w:rPr>
        <w:t>とで深さ方向に亀裂が伸長すること，</w:t>
      </w:r>
      <w:r w:rsidRPr="00903353">
        <w:rPr>
          <w:rFonts w:hint="eastAsia"/>
          <w:kern w:val="0"/>
          <w:sz w:val="20"/>
        </w:rPr>
        <w:t>200</w:t>
      </w:r>
      <w:r w:rsidR="005B1333">
        <w:rPr>
          <w:rFonts w:hint="eastAsia"/>
          <w:kern w:val="0"/>
          <w:sz w:val="20"/>
        </w:rPr>
        <w:t xml:space="preserve"> </w:t>
      </w:r>
      <w:r w:rsidRPr="00903353">
        <w:rPr>
          <w:rFonts w:hint="eastAsia"/>
          <w:kern w:val="0"/>
          <w:sz w:val="20"/>
        </w:rPr>
        <w:t>mm/s</w:t>
      </w:r>
      <w:r w:rsidRPr="00903353">
        <w:rPr>
          <w:rFonts w:hint="eastAsia"/>
          <w:kern w:val="0"/>
          <w:sz w:val="20"/>
        </w:rPr>
        <w:t>以上の実用的な走</w:t>
      </w:r>
    </w:p>
    <w:p w:rsidR="005B1333" w:rsidRDefault="00903353" w:rsidP="00903353">
      <w:pPr>
        <w:spacing w:line="0" w:lineRule="atLeast"/>
        <w:jc w:val="left"/>
        <w:rPr>
          <w:rFonts w:hint="eastAsia"/>
          <w:kern w:val="0"/>
          <w:sz w:val="20"/>
        </w:rPr>
      </w:pPr>
      <w:r w:rsidRPr="00903353">
        <w:rPr>
          <w:rFonts w:hint="eastAsia"/>
          <w:kern w:val="0"/>
          <w:sz w:val="20"/>
        </w:rPr>
        <w:t>査速度にいて，亀裂が伸長する条件を，亀裂先端の最大引張力と表</w:t>
      </w:r>
    </w:p>
    <w:p w:rsidR="00903353" w:rsidRPr="00903353" w:rsidRDefault="00903353" w:rsidP="00903353">
      <w:pPr>
        <w:spacing w:line="0" w:lineRule="atLeast"/>
        <w:jc w:val="left"/>
        <w:rPr>
          <w:rFonts w:hint="eastAsia"/>
        </w:rPr>
      </w:pPr>
      <w:r w:rsidRPr="00903353">
        <w:rPr>
          <w:rFonts w:hint="eastAsia"/>
          <w:kern w:val="0"/>
          <w:sz w:val="20"/>
        </w:rPr>
        <w:t>面最高到達温度で推定できることを明らかにした．</w:t>
      </w:r>
    </w:p>
    <w:p w:rsidR="00B940E3" w:rsidRPr="00903353" w:rsidRDefault="00B940E3" w:rsidP="0076634A">
      <w:pPr>
        <w:jc w:val="left"/>
        <w:rPr>
          <w:rFonts w:hint="eastAsia"/>
          <w:kern w:val="0"/>
          <w:sz w:val="24"/>
        </w:rPr>
      </w:pPr>
    </w:p>
    <w:p w:rsidR="00644076" w:rsidRPr="00903353" w:rsidRDefault="00644076" w:rsidP="00903353">
      <w:pPr>
        <w:jc w:val="left"/>
        <w:rPr>
          <w:rFonts w:ascii="Arial" w:eastAsia="ＭＳ ゴシック" w:hAnsi="Arial" w:cs="Arial"/>
          <w:kern w:val="0"/>
          <w:sz w:val="24"/>
        </w:rPr>
      </w:pPr>
      <w:r w:rsidRPr="00903353">
        <w:rPr>
          <w:rFonts w:ascii="Arial" w:eastAsia="ＭＳ ゴシック" w:hAnsi="ＭＳ ゴシック" w:cs="Arial"/>
          <w:kern w:val="0"/>
          <w:sz w:val="24"/>
        </w:rPr>
        <w:t>見本</w:t>
      </w:r>
      <w:r w:rsidR="00903353" w:rsidRPr="00903353">
        <w:rPr>
          <w:rFonts w:ascii="Arial" w:eastAsia="ＭＳ ゴシック" w:hAnsi="Arial" w:cs="Arial"/>
          <w:kern w:val="0"/>
          <w:sz w:val="24"/>
        </w:rPr>
        <w:t>2</w:t>
      </w:r>
    </w:p>
    <w:p w:rsidR="00903353" w:rsidRDefault="00903353" w:rsidP="00903353">
      <w:pPr>
        <w:spacing w:line="0" w:lineRule="atLeast"/>
        <w:jc w:val="left"/>
        <w:rPr>
          <w:rFonts w:ascii="ＭＳ ゴシック" w:eastAsia="ＭＳ ゴシック" w:hAnsi="ＭＳ ゴシック" w:hint="eastAsia"/>
          <w:kern w:val="0"/>
          <w:sz w:val="20"/>
        </w:rPr>
      </w:pPr>
      <w:r w:rsidRPr="00903353">
        <w:rPr>
          <w:rFonts w:ascii="ＭＳ ゴシック" w:eastAsia="ＭＳ ゴシック" w:hAnsi="ＭＳ ゴシック" w:hint="eastAsia"/>
          <w:kern w:val="0"/>
          <w:sz w:val="20"/>
        </w:rPr>
        <w:t>レーザの多重反射と蒸発を考慮したレーザ穴あけ加工の熱流体解析</w:t>
      </w:r>
    </w:p>
    <w:p w:rsidR="00903353" w:rsidRDefault="00644076" w:rsidP="00903353">
      <w:pPr>
        <w:spacing w:line="0" w:lineRule="atLeast"/>
        <w:jc w:val="left"/>
        <w:rPr>
          <w:rFonts w:ascii="ＭＳ ゴシック" w:eastAsia="ＭＳ ゴシック" w:hAnsi="ＭＳ ゴシック" w:hint="eastAsia"/>
          <w:kern w:val="0"/>
          <w:sz w:val="20"/>
        </w:rPr>
      </w:pPr>
      <w:r w:rsidRPr="00903353">
        <w:rPr>
          <w:rFonts w:ascii="ＭＳ ゴシック" w:eastAsia="ＭＳ ゴシック" w:hAnsi="ＭＳ ゴシック" w:hint="eastAsia"/>
          <w:kern w:val="0"/>
          <w:sz w:val="20"/>
        </w:rPr>
        <w:t>―</w:t>
      </w:r>
      <w:r w:rsidR="00903353" w:rsidRPr="00903353">
        <w:rPr>
          <w:rFonts w:ascii="ＭＳ ゴシック" w:eastAsia="ＭＳ ゴシック" w:hAnsi="ＭＳ ゴシック" w:hint="eastAsia"/>
          <w:kern w:val="0"/>
          <w:sz w:val="20"/>
        </w:rPr>
        <w:t>第</w:t>
      </w:r>
      <w:r w:rsidR="00903353" w:rsidRPr="002C7CF1">
        <w:rPr>
          <w:rFonts w:ascii="Arial" w:eastAsia="ＭＳ ゴシック" w:hAnsi="Arial" w:cs="Arial"/>
          <w:kern w:val="0"/>
          <w:sz w:val="20"/>
        </w:rPr>
        <w:t>2</w:t>
      </w:r>
      <w:r w:rsidR="00903353" w:rsidRPr="00903353">
        <w:rPr>
          <w:rFonts w:ascii="ＭＳ ゴシック" w:eastAsia="ＭＳ ゴシック" w:hAnsi="ＭＳ ゴシック" w:hint="eastAsia"/>
          <w:kern w:val="0"/>
          <w:sz w:val="20"/>
        </w:rPr>
        <w:t>報，レーザの多重反射と材料の蒸発を考慮したレーザ穴あけ</w:t>
      </w:r>
    </w:p>
    <w:p w:rsidR="00903353" w:rsidRDefault="00903353" w:rsidP="00903353">
      <w:pPr>
        <w:spacing w:line="0" w:lineRule="atLeast"/>
        <w:jc w:val="left"/>
        <w:rPr>
          <w:rFonts w:hint="eastAsia"/>
          <w:kern w:val="0"/>
          <w:sz w:val="20"/>
        </w:rPr>
      </w:pPr>
      <w:r w:rsidRPr="00903353">
        <w:rPr>
          <w:rFonts w:ascii="ＭＳ ゴシック" w:eastAsia="ＭＳ ゴシック" w:hAnsi="ＭＳ ゴシック" w:hint="eastAsia"/>
          <w:kern w:val="0"/>
          <w:sz w:val="20"/>
        </w:rPr>
        <w:t>シミュレーション</w:t>
      </w:r>
      <w:r w:rsidR="00644076" w:rsidRPr="00903353">
        <w:rPr>
          <w:rFonts w:ascii="ＭＳ ゴシック" w:eastAsia="ＭＳ ゴシック" w:hAnsi="ＭＳ ゴシック" w:hint="eastAsia"/>
          <w:kern w:val="0"/>
          <w:sz w:val="20"/>
        </w:rPr>
        <w:t xml:space="preserve">―　</w:t>
      </w:r>
      <w:r w:rsidRPr="00903353">
        <w:rPr>
          <w:rFonts w:ascii="ＭＳ ゴシック" w:eastAsia="ＭＳ ゴシック" w:hAnsi="ＭＳ ゴシック" w:hint="eastAsia"/>
          <w:kern w:val="0"/>
          <w:sz w:val="20"/>
        </w:rPr>
        <w:t>野口　曉　大村悦二　平田好則</w:t>
      </w:r>
      <w:r w:rsidR="00A62FA7" w:rsidRPr="00903353">
        <w:rPr>
          <w:rFonts w:ascii="ＭＳ ゴシック" w:eastAsia="ＭＳ ゴシック" w:hAnsi="ＭＳ ゴシック" w:hint="eastAsia"/>
          <w:kern w:val="0"/>
          <w:sz w:val="20"/>
        </w:rPr>
        <w:t xml:space="preserve">　</w:t>
      </w:r>
      <w:r w:rsidRPr="00903353">
        <w:rPr>
          <w:rFonts w:hint="eastAsia"/>
          <w:kern w:val="0"/>
          <w:sz w:val="20"/>
        </w:rPr>
        <w:t>金属のレー</w:t>
      </w:r>
    </w:p>
    <w:p w:rsidR="00903353" w:rsidRDefault="00903353" w:rsidP="00903353">
      <w:pPr>
        <w:spacing w:line="0" w:lineRule="atLeast"/>
        <w:jc w:val="left"/>
        <w:rPr>
          <w:rFonts w:hint="eastAsia"/>
          <w:kern w:val="0"/>
          <w:sz w:val="20"/>
        </w:rPr>
      </w:pPr>
      <w:r w:rsidRPr="00903353">
        <w:rPr>
          <w:rFonts w:hint="eastAsia"/>
          <w:kern w:val="0"/>
          <w:sz w:val="20"/>
        </w:rPr>
        <w:t>ザ穴あけについて，レーザの多重反射，材料の蒸発，蒸発反跳力を</w:t>
      </w:r>
    </w:p>
    <w:p w:rsidR="00903353" w:rsidRDefault="00903353" w:rsidP="00903353">
      <w:pPr>
        <w:spacing w:line="0" w:lineRule="atLeast"/>
        <w:jc w:val="left"/>
        <w:rPr>
          <w:rFonts w:hint="eastAsia"/>
          <w:kern w:val="0"/>
          <w:sz w:val="20"/>
        </w:rPr>
      </w:pPr>
      <w:r w:rsidRPr="00903353">
        <w:rPr>
          <w:rFonts w:hint="eastAsia"/>
          <w:kern w:val="0"/>
          <w:sz w:val="20"/>
        </w:rPr>
        <w:t>考慮した熱流体解析手法を提案し</w:t>
      </w:r>
      <w:r>
        <w:rPr>
          <w:rFonts w:hint="eastAsia"/>
          <w:kern w:val="0"/>
          <w:sz w:val="20"/>
        </w:rPr>
        <w:t>，</w:t>
      </w:r>
      <w:r w:rsidRPr="00903353">
        <w:rPr>
          <w:rFonts w:hint="eastAsia"/>
          <w:kern w:val="0"/>
          <w:sz w:val="20"/>
        </w:rPr>
        <w:t>キーホール形成過程における穴</w:t>
      </w:r>
    </w:p>
    <w:p w:rsidR="00903353" w:rsidRDefault="00903353" w:rsidP="00903353">
      <w:pPr>
        <w:spacing w:line="0" w:lineRule="atLeast"/>
        <w:jc w:val="left"/>
        <w:rPr>
          <w:rFonts w:hint="eastAsia"/>
          <w:kern w:val="0"/>
          <w:sz w:val="20"/>
        </w:rPr>
      </w:pPr>
      <w:r w:rsidRPr="00903353">
        <w:rPr>
          <w:rFonts w:hint="eastAsia"/>
          <w:kern w:val="0"/>
          <w:sz w:val="20"/>
        </w:rPr>
        <w:t>壁面の吸収レーザパワー分布の変化，溶融金属の流速分布の変化，</w:t>
      </w:r>
    </w:p>
    <w:p w:rsidR="005F5378" w:rsidRDefault="00903353" w:rsidP="00903353">
      <w:pPr>
        <w:spacing w:line="0" w:lineRule="atLeast"/>
        <w:jc w:val="left"/>
        <w:rPr>
          <w:rFonts w:hint="eastAsia"/>
          <w:kern w:val="0"/>
          <w:sz w:val="20"/>
        </w:rPr>
      </w:pPr>
      <w:r w:rsidRPr="00903353">
        <w:rPr>
          <w:rFonts w:hint="eastAsia"/>
          <w:kern w:val="0"/>
          <w:sz w:val="20"/>
        </w:rPr>
        <w:t>材料の違いによる加工穴形状の違いなどを検討した．穴の深さが比</w:t>
      </w:r>
    </w:p>
    <w:p w:rsidR="009251E4" w:rsidRDefault="00903353" w:rsidP="00903353">
      <w:pPr>
        <w:spacing w:line="0" w:lineRule="atLeast"/>
        <w:jc w:val="left"/>
        <w:rPr>
          <w:rFonts w:hint="eastAsia"/>
          <w:kern w:val="0"/>
          <w:sz w:val="20"/>
        </w:rPr>
      </w:pPr>
      <w:r w:rsidRPr="00903353">
        <w:rPr>
          <w:rFonts w:hint="eastAsia"/>
          <w:kern w:val="0"/>
          <w:sz w:val="20"/>
        </w:rPr>
        <w:t>較的浅い段階でも多重反射によって穴底部のパワーが増加</w:t>
      </w:r>
      <w:r>
        <w:rPr>
          <w:rFonts w:hint="eastAsia"/>
          <w:kern w:val="0"/>
          <w:sz w:val="20"/>
        </w:rPr>
        <w:t>して浅い</w:t>
      </w:r>
    </w:p>
    <w:p w:rsidR="009251E4" w:rsidRDefault="00903353" w:rsidP="00903353">
      <w:pPr>
        <w:spacing w:line="0" w:lineRule="atLeast"/>
        <w:jc w:val="left"/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>穴がキーホール</w:t>
      </w:r>
      <w:r w:rsidR="009251E4">
        <w:rPr>
          <w:rFonts w:hint="eastAsia"/>
          <w:kern w:val="0"/>
          <w:sz w:val="20"/>
        </w:rPr>
        <w:t>へと</w:t>
      </w:r>
      <w:r>
        <w:rPr>
          <w:rFonts w:hint="eastAsia"/>
          <w:kern w:val="0"/>
          <w:sz w:val="20"/>
        </w:rPr>
        <w:t>成長</w:t>
      </w:r>
      <w:r w:rsidRPr="00903353">
        <w:rPr>
          <w:rFonts w:hint="eastAsia"/>
          <w:kern w:val="0"/>
          <w:sz w:val="20"/>
        </w:rPr>
        <w:t>する</w:t>
      </w:r>
      <w:r>
        <w:rPr>
          <w:rFonts w:hint="eastAsia"/>
          <w:kern w:val="0"/>
          <w:sz w:val="20"/>
        </w:rPr>
        <w:t>こと，</w:t>
      </w:r>
      <w:r w:rsidRPr="00903353">
        <w:rPr>
          <w:rFonts w:hint="eastAsia"/>
          <w:kern w:val="0"/>
          <w:sz w:val="20"/>
        </w:rPr>
        <w:t>加工穴が深くなると表面張力に</w:t>
      </w:r>
    </w:p>
    <w:p w:rsidR="00A321EF" w:rsidRPr="00903353" w:rsidRDefault="00903353" w:rsidP="00903353">
      <w:pPr>
        <w:spacing w:line="0" w:lineRule="atLeast"/>
        <w:jc w:val="left"/>
        <w:rPr>
          <w:rFonts w:hint="eastAsia"/>
          <w:kern w:val="0"/>
          <w:sz w:val="20"/>
        </w:rPr>
      </w:pPr>
      <w:r w:rsidRPr="00903353">
        <w:rPr>
          <w:rFonts w:hint="eastAsia"/>
          <w:kern w:val="0"/>
          <w:sz w:val="20"/>
        </w:rPr>
        <w:t>より溶融池</w:t>
      </w:r>
      <w:r w:rsidR="009251E4">
        <w:rPr>
          <w:rFonts w:hint="eastAsia"/>
          <w:kern w:val="0"/>
          <w:sz w:val="20"/>
        </w:rPr>
        <w:t>内</w:t>
      </w:r>
      <w:r w:rsidR="005F5378">
        <w:rPr>
          <w:rFonts w:hint="eastAsia"/>
          <w:kern w:val="0"/>
          <w:sz w:val="20"/>
        </w:rPr>
        <w:t>に</w:t>
      </w:r>
      <w:r w:rsidRPr="00903353">
        <w:rPr>
          <w:rFonts w:hint="eastAsia"/>
          <w:kern w:val="0"/>
          <w:sz w:val="20"/>
        </w:rPr>
        <w:t>渦が形成される</w:t>
      </w:r>
      <w:r w:rsidR="005F5378">
        <w:rPr>
          <w:rFonts w:hint="eastAsia"/>
          <w:kern w:val="0"/>
          <w:sz w:val="20"/>
        </w:rPr>
        <w:t>こと</w:t>
      </w:r>
      <w:r>
        <w:rPr>
          <w:rFonts w:hint="eastAsia"/>
          <w:kern w:val="0"/>
          <w:sz w:val="20"/>
        </w:rPr>
        <w:t>などを明らかにした</w:t>
      </w:r>
      <w:r w:rsidRPr="00903353">
        <w:rPr>
          <w:rFonts w:hint="eastAsia"/>
          <w:kern w:val="0"/>
          <w:sz w:val="20"/>
        </w:rPr>
        <w:t>．</w:t>
      </w:r>
    </w:p>
    <w:sectPr w:rsidR="00A321EF" w:rsidRPr="00903353" w:rsidSect="0076634A">
      <w:type w:val="continuous"/>
      <w:pgSz w:w="11906" w:h="16838" w:code="9"/>
      <w:pgMar w:top="2552" w:right="2268" w:bottom="3402" w:left="1985" w:header="851" w:footer="992" w:gutter="0"/>
      <w:cols w:space="425"/>
      <w:docGrid w:linePitch="850" w:charSpace="108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6A9" w:rsidRDefault="004976A9" w:rsidP="00CF0468">
      <w:r>
        <w:separator/>
      </w:r>
    </w:p>
  </w:endnote>
  <w:endnote w:type="continuationSeparator" w:id="0">
    <w:p w:rsidR="004976A9" w:rsidRDefault="004976A9" w:rsidP="00CF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6A9" w:rsidRDefault="004976A9" w:rsidP="00CF0468">
      <w:r>
        <w:separator/>
      </w:r>
    </w:p>
  </w:footnote>
  <w:footnote w:type="continuationSeparator" w:id="0">
    <w:p w:rsidR="004976A9" w:rsidRDefault="004976A9" w:rsidP="00CF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3"/>
  <w:drawingGridVerticalSpacing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EF"/>
    <w:rsid w:val="001E2BE6"/>
    <w:rsid w:val="00217FD9"/>
    <w:rsid w:val="002C7CF1"/>
    <w:rsid w:val="003E2E35"/>
    <w:rsid w:val="004256DC"/>
    <w:rsid w:val="00432403"/>
    <w:rsid w:val="004976A9"/>
    <w:rsid w:val="005B1333"/>
    <w:rsid w:val="005F5378"/>
    <w:rsid w:val="00606413"/>
    <w:rsid w:val="00644076"/>
    <w:rsid w:val="0076634A"/>
    <w:rsid w:val="00781B3A"/>
    <w:rsid w:val="00903353"/>
    <w:rsid w:val="00911A6B"/>
    <w:rsid w:val="009251E4"/>
    <w:rsid w:val="0096463B"/>
    <w:rsid w:val="00A321EF"/>
    <w:rsid w:val="00A62FA7"/>
    <w:rsid w:val="00B940E3"/>
    <w:rsid w:val="00CB3D3F"/>
    <w:rsid w:val="00CF0468"/>
    <w:rsid w:val="00D12081"/>
    <w:rsid w:val="00D47D06"/>
    <w:rsid w:val="00D859A4"/>
    <w:rsid w:val="00F03BAB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F6D22-875A-4885-9785-1B333AFA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2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F0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F0468"/>
    <w:rPr>
      <w:kern w:val="2"/>
      <w:sz w:val="21"/>
      <w:lang w:bidi="he-IL"/>
    </w:rPr>
  </w:style>
  <w:style w:type="paragraph" w:styleId="a6">
    <w:name w:val="footer"/>
    <w:basedOn w:val="a"/>
    <w:link w:val="a7"/>
    <w:rsid w:val="00CF0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F0468"/>
    <w:rPr>
      <w:kern w:val="2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Mojisu%20Gyosu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Mojisu Gyosu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和文概要記入用紙 </vt:lpstr>
      <vt:lpstr>和文概要記入用紙 </vt:lpstr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和文概要記入用紙 </dc:title>
  <dc:subject/>
  <dc:creator>NOTSUYAMA</dc:creator>
  <cp:keywords/>
  <cp:lastModifiedBy>内村千恵子</cp:lastModifiedBy>
  <cp:revision>2</cp:revision>
  <cp:lastPrinted>2009-11-16T07:07:00Z</cp:lastPrinted>
  <dcterms:created xsi:type="dcterms:W3CDTF">2014-10-31T02:28:00Z</dcterms:created>
  <dcterms:modified xsi:type="dcterms:W3CDTF">2014-10-31T02:28:00Z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